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7AEA0" w14:textId="77777777" w:rsidR="00704FB4" w:rsidRDefault="00704FB4" w:rsidP="00704FB4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14:paraId="1652F9C8" w14:textId="77777777" w:rsidR="00704FB4" w:rsidRDefault="00704FB4" w:rsidP="00704FB4">
      <w:pPr>
        <w:spacing w:line="590" w:lineRule="exact"/>
        <w:rPr>
          <w:szCs w:val="32"/>
        </w:rPr>
      </w:pPr>
    </w:p>
    <w:p w14:paraId="08453657" w14:textId="77777777" w:rsidR="00704FB4" w:rsidRDefault="00704FB4" w:rsidP="00704FB4">
      <w:pPr>
        <w:spacing w:line="59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软科学研究报告参考格式</w:t>
      </w:r>
    </w:p>
    <w:p w14:paraId="6242626C" w14:textId="77777777" w:rsidR="00704FB4" w:rsidRDefault="00704FB4" w:rsidP="00704FB4">
      <w:pPr>
        <w:spacing w:line="590" w:lineRule="exact"/>
        <w:rPr>
          <w:szCs w:val="32"/>
        </w:rPr>
      </w:pPr>
    </w:p>
    <w:p w14:paraId="27C6B9A1" w14:textId="77777777" w:rsidR="00704FB4" w:rsidRDefault="00704FB4" w:rsidP="00704FB4">
      <w:pPr>
        <w:spacing w:line="590" w:lineRule="exact"/>
      </w:pPr>
      <w:r>
        <w:rPr>
          <w:rFonts w:hint="eastAsia"/>
        </w:rPr>
        <w:t>研究报告字数控制在</w:t>
      </w:r>
      <w:r>
        <w:t>20000</w:t>
      </w:r>
      <w:r>
        <w:rPr>
          <w:rFonts w:hint="eastAsia"/>
        </w:rPr>
        <w:t>字左右。内容应包括研究背景、现状分析、发展思路和对策建议四个部分，具体框架可根据实际研究情况作适当调整，具体各级标题可自拟。发展思路与对策建议两部分的文字篇幅应占总篇幅的</w:t>
      </w:r>
      <w:r>
        <w:t>40</w:t>
      </w:r>
      <w:r>
        <w:rPr>
          <w:rFonts w:hint="eastAsia"/>
        </w:rPr>
        <w:t>％以上。对策建议部分应具有科学依据，有较高的可操作性与可行性，对决策咨询有重要的参考价值。</w:t>
      </w:r>
    </w:p>
    <w:p w14:paraId="0DCC1AA7" w14:textId="77777777" w:rsidR="00704FB4" w:rsidRDefault="00704FB4" w:rsidP="00704FB4">
      <w:pPr>
        <w:spacing w:line="590" w:lineRule="exact"/>
        <w:rPr>
          <w:rFonts w:ascii="黑体" w:eastAsia="黑体"/>
        </w:rPr>
      </w:pPr>
      <w:r>
        <w:rPr>
          <w:rFonts w:ascii="黑体" w:eastAsia="黑体" w:hint="eastAsia"/>
        </w:rPr>
        <w:t>一、研究背景</w:t>
      </w:r>
    </w:p>
    <w:p w14:paraId="6A271EE1" w14:textId="77777777" w:rsidR="00704FB4" w:rsidRDefault="00704FB4" w:rsidP="00704FB4">
      <w:pPr>
        <w:spacing w:line="590" w:lineRule="exact"/>
      </w:pPr>
      <w:r>
        <w:rPr>
          <w:rFonts w:hint="eastAsia"/>
        </w:rPr>
        <w:t>（一）研究的目的意义</w:t>
      </w:r>
    </w:p>
    <w:p w14:paraId="79D89000" w14:textId="77777777" w:rsidR="00704FB4" w:rsidRDefault="00704FB4" w:rsidP="00704FB4">
      <w:pPr>
        <w:spacing w:line="590" w:lineRule="exact"/>
      </w:pPr>
      <w:r>
        <w:rPr>
          <w:rFonts w:hint="eastAsia"/>
        </w:rPr>
        <w:t>（二）主要研究内容与方法</w:t>
      </w:r>
    </w:p>
    <w:p w14:paraId="04195048" w14:textId="77777777" w:rsidR="00704FB4" w:rsidRDefault="00704FB4" w:rsidP="00704FB4">
      <w:pPr>
        <w:spacing w:line="590" w:lineRule="exact"/>
      </w:pPr>
      <w:r>
        <w:rPr>
          <w:rFonts w:hint="eastAsia"/>
        </w:rPr>
        <w:t>（三）主要创新点和应用前景</w:t>
      </w:r>
    </w:p>
    <w:p w14:paraId="5A298C6F" w14:textId="77777777" w:rsidR="00704FB4" w:rsidRDefault="00704FB4" w:rsidP="00704FB4">
      <w:pPr>
        <w:spacing w:line="590" w:lineRule="exact"/>
      </w:pPr>
      <w:r>
        <w:rPr>
          <w:rFonts w:hint="eastAsia"/>
        </w:rPr>
        <w:t>（四）其它</w:t>
      </w:r>
    </w:p>
    <w:p w14:paraId="06FD5399" w14:textId="77777777" w:rsidR="00704FB4" w:rsidRDefault="00704FB4" w:rsidP="00704FB4">
      <w:pPr>
        <w:spacing w:line="590" w:lineRule="exact"/>
        <w:rPr>
          <w:rFonts w:ascii="黑体" w:eastAsia="黑体"/>
        </w:rPr>
      </w:pPr>
      <w:r>
        <w:rPr>
          <w:rFonts w:ascii="黑体" w:eastAsia="黑体" w:hint="eastAsia"/>
        </w:rPr>
        <w:t>二、现状分析</w:t>
      </w:r>
    </w:p>
    <w:p w14:paraId="3F7CBCD2" w14:textId="77777777" w:rsidR="00704FB4" w:rsidRDefault="00704FB4" w:rsidP="00704FB4">
      <w:pPr>
        <w:spacing w:line="590" w:lineRule="exact"/>
      </w:pPr>
      <w:r>
        <w:rPr>
          <w:rFonts w:hint="eastAsia"/>
        </w:rPr>
        <w:t>（一）基本情况</w:t>
      </w:r>
    </w:p>
    <w:p w14:paraId="2F648C85" w14:textId="77777777" w:rsidR="00704FB4" w:rsidRDefault="00704FB4" w:rsidP="00704FB4">
      <w:pPr>
        <w:spacing w:line="590" w:lineRule="exact"/>
      </w:pPr>
      <w:r>
        <w:rPr>
          <w:rFonts w:hint="eastAsia"/>
        </w:rPr>
        <w:t>（二）主要特点或特征</w:t>
      </w:r>
    </w:p>
    <w:p w14:paraId="3F6FA80D" w14:textId="77777777" w:rsidR="00704FB4" w:rsidRDefault="00704FB4" w:rsidP="00704FB4">
      <w:pPr>
        <w:spacing w:line="590" w:lineRule="exact"/>
      </w:pPr>
      <w:r>
        <w:rPr>
          <w:rFonts w:hint="eastAsia"/>
        </w:rPr>
        <w:t>（三）存在问题与原因分析</w:t>
      </w:r>
    </w:p>
    <w:p w14:paraId="398EDD7B" w14:textId="77777777" w:rsidR="00704FB4" w:rsidRDefault="00704FB4" w:rsidP="00704FB4">
      <w:pPr>
        <w:spacing w:line="590" w:lineRule="exact"/>
      </w:pPr>
      <w:r>
        <w:rPr>
          <w:rFonts w:hint="eastAsia"/>
        </w:rPr>
        <w:t>（四）其它</w:t>
      </w:r>
    </w:p>
    <w:p w14:paraId="38D37A98" w14:textId="77777777" w:rsidR="00704FB4" w:rsidRDefault="00704FB4" w:rsidP="00704FB4">
      <w:pPr>
        <w:spacing w:line="590" w:lineRule="exact"/>
        <w:rPr>
          <w:rFonts w:ascii="黑体" w:eastAsia="黑体"/>
        </w:rPr>
      </w:pPr>
      <w:r>
        <w:rPr>
          <w:rFonts w:ascii="黑体" w:eastAsia="黑体" w:hint="eastAsia"/>
        </w:rPr>
        <w:t>三、发展思路</w:t>
      </w:r>
    </w:p>
    <w:p w14:paraId="2412FAED" w14:textId="77777777" w:rsidR="00704FB4" w:rsidRDefault="00704FB4" w:rsidP="00704FB4">
      <w:pPr>
        <w:spacing w:line="590" w:lineRule="exact"/>
      </w:pPr>
      <w:r>
        <w:rPr>
          <w:rFonts w:hint="eastAsia"/>
        </w:rPr>
        <w:t>（一）战略定位和总体思路</w:t>
      </w:r>
    </w:p>
    <w:p w14:paraId="07312A8C" w14:textId="77777777" w:rsidR="00704FB4" w:rsidRDefault="00704FB4" w:rsidP="00704FB4">
      <w:pPr>
        <w:spacing w:line="590" w:lineRule="exact"/>
      </w:pPr>
      <w:r>
        <w:rPr>
          <w:rFonts w:hint="eastAsia"/>
        </w:rPr>
        <w:t>（二）发展目标</w:t>
      </w:r>
    </w:p>
    <w:p w14:paraId="0439E52D" w14:textId="77777777" w:rsidR="00704FB4" w:rsidRDefault="00704FB4" w:rsidP="00704FB4">
      <w:pPr>
        <w:spacing w:line="590" w:lineRule="exact"/>
      </w:pPr>
      <w:r>
        <w:rPr>
          <w:rFonts w:hint="eastAsia"/>
        </w:rPr>
        <w:lastRenderedPageBreak/>
        <w:t>（三）重点内容</w:t>
      </w:r>
    </w:p>
    <w:p w14:paraId="3C19982F" w14:textId="77777777" w:rsidR="00704FB4" w:rsidRDefault="00704FB4" w:rsidP="00704FB4">
      <w:pPr>
        <w:spacing w:line="590" w:lineRule="exact"/>
      </w:pPr>
      <w:r>
        <w:rPr>
          <w:rFonts w:hint="eastAsia"/>
        </w:rPr>
        <w:t>（四）其它</w:t>
      </w:r>
    </w:p>
    <w:p w14:paraId="3CF01CB0" w14:textId="77777777" w:rsidR="00704FB4" w:rsidRDefault="00704FB4" w:rsidP="00704FB4">
      <w:pPr>
        <w:spacing w:line="590" w:lineRule="exact"/>
        <w:rPr>
          <w:rFonts w:ascii="黑体" w:eastAsia="黑体"/>
        </w:rPr>
      </w:pPr>
      <w:r>
        <w:rPr>
          <w:rFonts w:ascii="黑体" w:eastAsia="黑体" w:hint="eastAsia"/>
        </w:rPr>
        <w:t>四、对策建议</w:t>
      </w:r>
    </w:p>
    <w:p w14:paraId="62896F11" w14:textId="77777777" w:rsidR="00704FB4" w:rsidRDefault="00704FB4" w:rsidP="00704FB4">
      <w:pPr>
        <w:spacing w:line="590" w:lineRule="exact"/>
      </w:pPr>
      <w:r>
        <w:rPr>
          <w:rFonts w:hint="eastAsia"/>
        </w:rPr>
        <w:t>（一）组织领导</w:t>
      </w:r>
    </w:p>
    <w:p w14:paraId="4D76C4EE" w14:textId="77777777" w:rsidR="00704FB4" w:rsidRDefault="00704FB4" w:rsidP="00704FB4">
      <w:pPr>
        <w:spacing w:line="590" w:lineRule="exact"/>
      </w:pPr>
      <w:r>
        <w:rPr>
          <w:rFonts w:hint="eastAsia"/>
        </w:rPr>
        <w:t>（二）体制机制创新</w:t>
      </w:r>
    </w:p>
    <w:p w14:paraId="606DAB8F" w14:textId="77777777" w:rsidR="00704FB4" w:rsidRDefault="00704FB4" w:rsidP="00704FB4">
      <w:pPr>
        <w:spacing w:line="590" w:lineRule="exact"/>
      </w:pPr>
      <w:r>
        <w:rPr>
          <w:rFonts w:hint="eastAsia"/>
        </w:rPr>
        <w:t>（三）重点对策措施（包括政策、资金、人才等）建议</w:t>
      </w:r>
    </w:p>
    <w:p w14:paraId="6A5B89A1" w14:textId="77777777" w:rsidR="00704FB4" w:rsidRDefault="00704FB4" w:rsidP="00704FB4">
      <w:pPr>
        <w:spacing w:line="590" w:lineRule="exact"/>
      </w:pPr>
      <w:r>
        <w:rPr>
          <w:rFonts w:hint="eastAsia"/>
        </w:rPr>
        <w:t>（四）其它</w:t>
      </w:r>
    </w:p>
    <w:p w14:paraId="54BBC8EB" w14:textId="77777777" w:rsidR="00704FB4" w:rsidRDefault="00704FB4" w:rsidP="00704FB4">
      <w:pPr>
        <w:spacing w:line="590" w:lineRule="exact"/>
      </w:pPr>
    </w:p>
    <w:p w14:paraId="4317BAA2" w14:textId="77777777" w:rsidR="00704FB4" w:rsidRDefault="00704FB4" w:rsidP="00704FB4">
      <w:pPr>
        <w:spacing w:line="590" w:lineRule="exact"/>
      </w:pPr>
      <w:r>
        <w:rPr>
          <w:rFonts w:hint="eastAsia"/>
        </w:rPr>
        <w:t>研究报告一律编排并打印在标准</w:t>
      </w:r>
      <w:r>
        <w:t>A4</w:t>
      </w:r>
      <w:r>
        <w:rPr>
          <w:rFonts w:hint="eastAsia"/>
        </w:rPr>
        <w:t>（</w:t>
      </w:r>
      <w:r>
        <w:t>210×297mm</w:t>
      </w:r>
      <w:r>
        <w:rPr>
          <w:rFonts w:hint="eastAsia"/>
        </w:rPr>
        <w:t>）幅面白纸上，封面、目录、采用单面印刷，从正文开始采用双面印刷，并按照封面、报告正文、参考文献、附录等顺序进行装订。</w:t>
      </w:r>
    </w:p>
    <w:p w14:paraId="005FBBD6" w14:textId="77777777" w:rsidR="00704FB4" w:rsidRDefault="00704FB4" w:rsidP="00335D13">
      <w:pPr>
        <w:spacing w:line="590" w:lineRule="exact"/>
        <w:ind w:firstLine="0"/>
      </w:pPr>
      <w:bookmarkStart w:id="0" w:name="_GoBack"/>
      <w:bookmarkEnd w:id="0"/>
    </w:p>
    <w:sectPr w:rsidR="00704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A39FAF"/>
    <w:multiLevelType w:val="hybridMultilevel"/>
    <w:tmpl w:val="5C244CB8"/>
    <w:lvl w:ilvl="0" w:tplc="FFFFFFFF">
      <w:start w:val="1"/>
      <w:numFmt w:val="decimal"/>
      <w:lvlText w:val="%1、"/>
      <w:lvlJc w:val="left"/>
      <w:pPr>
        <w:tabs>
          <w:tab w:val="num" w:pos="1086"/>
        </w:tabs>
        <w:ind w:left="1086" w:hanging="456"/>
      </w:pPr>
    </w:lvl>
    <w:lvl w:ilvl="1" w:tplc="FFFFFFFF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B4"/>
    <w:rsid w:val="00096DE3"/>
    <w:rsid w:val="00335D13"/>
    <w:rsid w:val="003706CC"/>
    <w:rsid w:val="00532D5B"/>
    <w:rsid w:val="00585BEE"/>
    <w:rsid w:val="00704FB4"/>
    <w:rsid w:val="008A32DE"/>
    <w:rsid w:val="00F0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2FE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B4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4FB4"/>
    <w:rPr>
      <w:color w:val="0000FF" w:themeColor="hyperlink"/>
      <w:u w:val="single"/>
    </w:rPr>
  </w:style>
  <w:style w:type="paragraph" w:styleId="a4">
    <w:name w:val="Body Text Indent"/>
    <w:basedOn w:val="a"/>
    <w:link w:val="a5"/>
    <w:semiHidden/>
    <w:unhideWhenUsed/>
    <w:rsid w:val="00704FB4"/>
    <w:pPr>
      <w:autoSpaceDE/>
      <w:autoSpaceDN/>
      <w:snapToGrid/>
      <w:spacing w:line="240" w:lineRule="auto"/>
      <w:ind w:firstLine="644"/>
    </w:pPr>
    <w:rPr>
      <w:rFonts w:eastAsia="仿宋_GB2312"/>
      <w:kern w:val="2"/>
      <w:szCs w:val="32"/>
    </w:rPr>
  </w:style>
  <w:style w:type="character" w:customStyle="1" w:styleId="a5">
    <w:name w:val="正文文本缩进字符"/>
    <w:basedOn w:val="a0"/>
    <w:link w:val="a4"/>
    <w:semiHidden/>
    <w:rsid w:val="00704FB4"/>
    <w:rPr>
      <w:rFonts w:ascii="Times New Roman" w:eastAsia="仿宋_GB2312" w:hAnsi="Times New Roman" w:cs="Times New Roman"/>
      <w:sz w:val="32"/>
      <w:szCs w:val="32"/>
    </w:rPr>
  </w:style>
  <w:style w:type="paragraph" w:customStyle="1" w:styleId="1">
    <w:name w:val="标题1"/>
    <w:basedOn w:val="a"/>
    <w:next w:val="a"/>
    <w:rsid w:val="00704FB4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a6">
    <w:name w:val="线型"/>
    <w:basedOn w:val="a"/>
    <w:rsid w:val="00704FB4"/>
    <w:pPr>
      <w:adjustRightInd w:val="0"/>
      <w:spacing w:line="240" w:lineRule="auto"/>
      <w:ind w:right="357" w:firstLine="0"/>
      <w:jc w:val="center"/>
    </w:pPr>
    <w:rPr>
      <w:sz w:val="21"/>
    </w:rPr>
  </w:style>
  <w:style w:type="paragraph" w:customStyle="1" w:styleId="a7">
    <w:name w:val="印发栏"/>
    <w:basedOn w:val="a8"/>
    <w:rsid w:val="00704FB4"/>
    <w:pPr>
      <w:tabs>
        <w:tab w:val="right" w:pos="8465"/>
      </w:tabs>
      <w:adjustRightInd w:val="0"/>
      <w:spacing w:line="454" w:lineRule="exact"/>
      <w:ind w:left="357" w:right="357" w:firstLineChars="0" w:firstLine="0"/>
      <w:jc w:val="left"/>
    </w:pPr>
  </w:style>
  <w:style w:type="paragraph" w:styleId="a8">
    <w:name w:val="Normal Indent"/>
    <w:basedOn w:val="a"/>
    <w:uiPriority w:val="99"/>
    <w:semiHidden/>
    <w:unhideWhenUsed/>
    <w:rsid w:val="00704FB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04FB4"/>
    <w:pPr>
      <w:spacing w:line="240" w:lineRule="auto"/>
    </w:pPr>
    <w:rPr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704FB4"/>
    <w:rPr>
      <w:rFonts w:ascii="Times New Roman" w:eastAsia="方正仿宋_GBK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66</Words>
  <Characters>381</Characters>
  <Application>Microsoft Macintosh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</dc:creator>
  <cp:lastModifiedBy>Microsoft Office 用户</cp:lastModifiedBy>
  <cp:revision>2</cp:revision>
  <dcterms:created xsi:type="dcterms:W3CDTF">2015-04-08T01:15:00Z</dcterms:created>
  <dcterms:modified xsi:type="dcterms:W3CDTF">2015-04-10T10:48:00Z</dcterms:modified>
</cp:coreProperties>
</file>