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AAB2" w14:textId="77777777" w:rsidR="00DF4735" w:rsidRDefault="00000000">
      <w:pPr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14:paraId="756B5EAE" w14:textId="77777777" w:rsidR="00DF4735" w:rsidRDefault="00DF473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331C2841" w14:textId="77777777" w:rsidR="00DF4735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申报常见问题答疑</w:t>
      </w:r>
    </w:p>
    <w:p w14:paraId="5A4126F2" w14:textId="77777777" w:rsidR="00DF4735" w:rsidRDefault="00DF473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107FE9E2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项目申报的学科范围包括哪些？</w:t>
      </w:r>
    </w:p>
    <w:p w14:paraId="163C4005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）马克思主义；（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）思想政治教育；（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）哲学；（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）逻辑学；（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）宗教学；（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）语言学；（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）中国文学；（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）外国文学；（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）艺术学；（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）历史学；（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）考古学；（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）经济学；（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）管理学；（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）政治学；（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）法学；（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）社会学；（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）民族学与文化学；（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）新闻学与传播学；（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）图书馆、情报与文献学；（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）教育学；（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）心理学；（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）体育学；（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）统计学；（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）港澳台问题研究；（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）国际问题研究；（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）交叉学科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综合研究（按照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靠近优先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原则，根据选题方向和研究重点，备注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个主要学科）。</w:t>
      </w:r>
    </w:p>
    <w:p w14:paraId="2070CD25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思政重大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思政专项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的学科范围限选（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）思想政治教育。</w:t>
      </w:r>
    </w:p>
    <w:p w14:paraId="227AC94D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不同类别项目的定位是什么？</w:t>
      </w:r>
    </w:p>
    <w:p w14:paraId="5B89660A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重大项目应围绕国家和我省经济社会发展重大理论和实践问题、哲学社会科学重要基础和前沿问题，开展原创性研究，鼓励学科交叉。申请人应具有较好的前期研究基础，预期成果体量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和质量应高于一般项目。</w:t>
      </w:r>
    </w:p>
    <w:p w14:paraId="411C6A05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般项目应立足各学科的历史、理论、方法和应用，面向经济社会发展需求和学科建设与发展实际，体现申请人的学术素养，围绕对于推进理论创新和学术创新具有支撑作用的一般性基础问题、对于推动经济社会发展实践具有指导意义的专题性应用问题，开展具有学科视角的创新性研究。</w:t>
      </w:r>
    </w:p>
    <w:p w14:paraId="7A1C1A3B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思政重大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思政专项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应聚焦新时代高校思想政治教育领域重大理论和现实问题，开展系统性、针对性研究，产出能够有效服务高校立德树人机制综合改革、思想政治教育改革创新、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思政课程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质量提升等的高质量成果，为全面实施新时代立德树人工程提供理论支撑和实践指导，突出研究的政治性、思想性和实效性。</w:t>
      </w:r>
    </w:p>
    <w:p w14:paraId="2327302A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3.</w:t>
      </w:r>
      <w:proofErr w:type="gramStart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思政重大</w:t>
      </w:r>
      <w:proofErr w:type="gramEnd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项目申请人如何根据选题指南申报项目？</w:t>
      </w:r>
    </w:p>
    <w:p w14:paraId="316F6FEF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本年度试点设立《思政重大项目选题指南》，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思政重大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项目申请人立足选题要求，从不同学科领域、不同研究视角自拟题目进行申报，不得将选题直接作为申报题目。</w:t>
      </w:r>
    </w:p>
    <w:p w14:paraId="1B25F1E7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项目申请人是否可以同时作为项目组成员参加项目申报？</w:t>
      </w:r>
    </w:p>
    <w:p w14:paraId="19BDE8BD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每个申请人限报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个项目，且不能作为项目组成员参与其他项目的申报。不得将内容相同或相近的项目，以不同申请人的名义提出申请。</w:t>
      </w:r>
    </w:p>
    <w:p w14:paraId="25964885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5.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对项目组成员有什么要求？</w:t>
      </w:r>
    </w:p>
    <w:p w14:paraId="1168D017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重大项目的项目组成员（不含项目负责人）不超过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人，一般项目的项目组成员（不含项目负责人）不超过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人，项目组成员最多参与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个项目的申报。所列项目组成员必须征得成员本人同意，否则视为违规申报。项目组成员均须参加项目研究工作，对研究工作有实际贡献。</w:t>
      </w:r>
    </w:p>
    <w:p w14:paraId="7D03B78D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6.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《论证活页》的填写要求是什么？</w:t>
      </w:r>
    </w:p>
    <w:p w14:paraId="12A59B14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申请人和社科管理部门应对提交的《论证活页》内容予以严格把关，不得出现负责人信息、团队信息和学校背景等其他相关信息，一旦发现直接取消参评资格。课题名称要与《申请书》一致，一般不加副标题。前期相关代表性研究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成果限填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，只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填成果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名称、成果形式（如论文、著作、研究报告等）、作者排序、是否核心期刊等，不得填写作者姓名、单位、刊物或出版社名称、发表时间或刊期等，超出限额的一律无效。申请人承担的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已结项或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项目、与本课题无关的成果等不能作为前期成果填写。申请人的前期成果不列入参考文献。</w:t>
      </w:r>
    </w:p>
    <w:p w14:paraId="763B15AB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7.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各高校重点审核哪些内容？</w:t>
      </w:r>
    </w:p>
    <w:p w14:paraId="53BB454B" w14:textId="77777777" w:rsidR="00DF4735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）申请人专业技术职称和学位是否符合要求；（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）申请人是否有在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的国家社科基金项目、国家自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科基金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项目、教育部人文社科研究项目、省社科基金项目和省高校哲学社会科学研究项目等。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在立项结果公布前，如申请人获批立项上述各类项目中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的任一类，有关高校和项目申请人应主动向省教育厅撤回项目申请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）研究方向是否高度契合哲学社会科学研究范畴、项目名称是否严谨规范、项目申报书有无雷同抄袭；（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）填报的项目类别、学科门类、研究方向及申请书其他内容是否齐全、正确真实；（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）预期研究成果要求是否明显偏低、表述模糊或者不便量化考核等；（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）《一览表》的信息是否和《申请书》完全一致；（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）《论证活页》是否出现负责人信息、团队信息和学校背景等其他相关信息。</w:t>
      </w:r>
    </w:p>
    <w:p w14:paraId="5ECD2A83" w14:textId="6E535778" w:rsidR="00DF4735" w:rsidRDefault="00D8782B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8</w:t>
      </w:r>
      <w:r w:rsidR="0000000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.</w:t>
      </w:r>
      <w:r w:rsidR="0000000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对重大项目和一般项目</w:t>
      </w:r>
      <w:proofErr w:type="gramStart"/>
      <w:r w:rsidR="0000000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的结项研究</w:t>
      </w:r>
      <w:proofErr w:type="gramEnd"/>
      <w:r w:rsidR="00000000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成果有什么要求？</w:t>
      </w:r>
    </w:p>
    <w:p w14:paraId="7FE4D062" w14:textId="77777777" w:rsidR="00DF4735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重大项目产出成果应坚持质量第一的原则，取得具有重要学术价值和社会影响的标志性成果。研究内容与研究课题密切相关，主要成果由项目负责人主持完成并作为第一署名人，主要完成形式为：系列论文、著作、研究报告等。系列论文应在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CSSCI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来源期刊、全国中文核心期刊、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SSCI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A&amp;HCI</w:t>
      </w:r>
      <w:proofErr w:type="spell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等高水平国内（际）索引期刊发表。著作类成果需达到一定体量字数要求。研究报告类成果应有市厅级及以上党政部门采纳且取得实际成效。</w:t>
      </w:r>
    </w:p>
    <w:p w14:paraId="16F024A8" w14:textId="0D8C225F" w:rsidR="00DF4735" w:rsidRDefault="00000000" w:rsidP="00245482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bidi="ar"/>
        </w:rPr>
      </w:pP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思政重大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思政专项的结项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研究成果除上述类别外，还包括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第一完成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人为项目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负责人的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省级及以上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40"/>
        </w:rPr>
        <w:t>高校思想政治工作质量提升综合改革与精品建设项目、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全国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高校网络教育优秀作品推选展示活动获奖的优秀原创网络作品和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思政课程教改革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相关的实践教学方案、课程建设资源（相关成果在省内至少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t>所高校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bidi="ar"/>
        </w:rPr>
        <w:lastRenderedPageBreak/>
        <w:t>应用推广或获得省级及以上教学成果奖励）等，以及被省级及以上教育行政主管部门采纳推广的其他类型成果。</w:t>
      </w:r>
    </w:p>
    <w:sectPr w:rsidR="00DF4735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615A" w14:textId="77777777" w:rsidR="00B01552" w:rsidRDefault="00B015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9D7C486" w14:textId="77777777" w:rsidR="00B01552" w:rsidRDefault="00B015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F79E94C-FD49-4C06-B6A6-F5138B3C478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A9B498A-065E-4B7B-9FD4-C1CDB0800B57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446447"/>
    </w:sdtPr>
    <w:sdtContent>
      <w:p w14:paraId="7BC12427" w14:textId="77777777" w:rsidR="00DF4735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B94F669" w14:textId="77777777" w:rsidR="00DF4735" w:rsidRDefault="00DF473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4FE0" w14:textId="77777777" w:rsidR="00B01552" w:rsidRDefault="00B015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DABB9B" w14:textId="77777777" w:rsidR="00B01552" w:rsidRDefault="00B015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B6"/>
    <w:rsid w:val="DFAA349F"/>
    <w:rsid w:val="00037478"/>
    <w:rsid w:val="000469A6"/>
    <w:rsid w:val="00075544"/>
    <w:rsid w:val="000870D8"/>
    <w:rsid w:val="000B3566"/>
    <w:rsid w:val="000B7433"/>
    <w:rsid w:val="000D18C1"/>
    <w:rsid w:val="000E7346"/>
    <w:rsid w:val="001875B2"/>
    <w:rsid w:val="001D6BF2"/>
    <w:rsid w:val="00207E88"/>
    <w:rsid w:val="002204A4"/>
    <w:rsid w:val="002226CD"/>
    <w:rsid w:val="0022436C"/>
    <w:rsid w:val="002278BA"/>
    <w:rsid w:val="00245482"/>
    <w:rsid w:val="00251F1B"/>
    <w:rsid w:val="0025488B"/>
    <w:rsid w:val="00257C4E"/>
    <w:rsid w:val="002856C4"/>
    <w:rsid w:val="002C49C0"/>
    <w:rsid w:val="002C799E"/>
    <w:rsid w:val="003063EC"/>
    <w:rsid w:val="00316A7B"/>
    <w:rsid w:val="00331743"/>
    <w:rsid w:val="00342081"/>
    <w:rsid w:val="003448AF"/>
    <w:rsid w:val="00351A85"/>
    <w:rsid w:val="0037695D"/>
    <w:rsid w:val="00381291"/>
    <w:rsid w:val="00381417"/>
    <w:rsid w:val="00382D7F"/>
    <w:rsid w:val="003A4CC3"/>
    <w:rsid w:val="003A51EB"/>
    <w:rsid w:val="003A5590"/>
    <w:rsid w:val="003A585F"/>
    <w:rsid w:val="003A5E99"/>
    <w:rsid w:val="003B50F4"/>
    <w:rsid w:val="003D5D79"/>
    <w:rsid w:val="003D72A1"/>
    <w:rsid w:val="003F4368"/>
    <w:rsid w:val="00420E81"/>
    <w:rsid w:val="00435D07"/>
    <w:rsid w:val="00484911"/>
    <w:rsid w:val="004851F3"/>
    <w:rsid w:val="004A49EC"/>
    <w:rsid w:val="004C5D71"/>
    <w:rsid w:val="004D5C2F"/>
    <w:rsid w:val="005138C5"/>
    <w:rsid w:val="00545832"/>
    <w:rsid w:val="005B4162"/>
    <w:rsid w:val="005B7C3E"/>
    <w:rsid w:val="005C09F9"/>
    <w:rsid w:val="005C713C"/>
    <w:rsid w:val="005D45C6"/>
    <w:rsid w:val="005E014D"/>
    <w:rsid w:val="005E1038"/>
    <w:rsid w:val="00602633"/>
    <w:rsid w:val="006035CB"/>
    <w:rsid w:val="00635489"/>
    <w:rsid w:val="006379FE"/>
    <w:rsid w:val="0066353D"/>
    <w:rsid w:val="00677271"/>
    <w:rsid w:val="00684E00"/>
    <w:rsid w:val="006D29F7"/>
    <w:rsid w:val="006E5424"/>
    <w:rsid w:val="006E79EA"/>
    <w:rsid w:val="006F1903"/>
    <w:rsid w:val="006F3C32"/>
    <w:rsid w:val="006F65B6"/>
    <w:rsid w:val="00702C5C"/>
    <w:rsid w:val="0071405D"/>
    <w:rsid w:val="00731F8C"/>
    <w:rsid w:val="00750091"/>
    <w:rsid w:val="00752285"/>
    <w:rsid w:val="00763B72"/>
    <w:rsid w:val="00765850"/>
    <w:rsid w:val="00773561"/>
    <w:rsid w:val="0078734C"/>
    <w:rsid w:val="00790B68"/>
    <w:rsid w:val="00794A91"/>
    <w:rsid w:val="007B5FAC"/>
    <w:rsid w:val="007B75BE"/>
    <w:rsid w:val="00803C6C"/>
    <w:rsid w:val="00833455"/>
    <w:rsid w:val="0084596E"/>
    <w:rsid w:val="0087275F"/>
    <w:rsid w:val="00881814"/>
    <w:rsid w:val="008867A6"/>
    <w:rsid w:val="008E7E70"/>
    <w:rsid w:val="008F05E8"/>
    <w:rsid w:val="008F0B00"/>
    <w:rsid w:val="0090184D"/>
    <w:rsid w:val="009079E6"/>
    <w:rsid w:val="00911BC1"/>
    <w:rsid w:val="00923A22"/>
    <w:rsid w:val="00941DC7"/>
    <w:rsid w:val="00946564"/>
    <w:rsid w:val="00957E42"/>
    <w:rsid w:val="00963245"/>
    <w:rsid w:val="0098742C"/>
    <w:rsid w:val="00992E01"/>
    <w:rsid w:val="00995025"/>
    <w:rsid w:val="009A0372"/>
    <w:rsid w:val="009B0D25"/>
    <w:rsid w:val="009B602F"/>
    <w:rsid w:val="009C37B6"/>
    <w:rsid w:val="009E6678"/>
    <w:rsid w:val="00A057FF"/>
    <w:rsid w:val="00A07921"/>
    <w:rsid w:val="00A1381D"/>
    <w:rsid w:val="00A17AD5"/>
    <w:rsid w:val="00A445C4"/>
    <w:rsid w:val="00A504DC"/>
    <w:rsid w:val="00A52F83"/>
    <w:rsid w:val="00A771E7"/>
    <w:rsid w:val="00AA1F85"/>
    <w:rsid w:val="00AB4A94"/>
    <w:rsid w:val="00AD50C1"/>
    <w:rsid w:val="00AE2751"/>
    <w:rsid w:val="00AF75BE"/>
    <w:rsid w:val="00B01552"/>
    <w:rsid w:val="00B119FF"/>
    <w:rsid w:val="00B97314"/>
    <w:rsid w:val="00BA0B1A"/>
    <w:rsid w:val="00BA6240"/>
    <w:rsid w:val="00BB101C"/>
    <w:rsid w:val="00BB6050"/>
    <w:rsid w:val="00BC018D"/>
    <w:rsid w:val="00BC3DC2"/>
    <w:rsid w:val="00BD2F49"/>
    <w:rsid w:val="00C11C6A"/>
    <w:rsid w:val="00C11D4A"/>
    <w:rsid w:val="00C22696"/>
    <w:rsid w:val="00C27DA7"/>
    <w:rsid w:val="00C7105E"/>
    <w:rsid w:val="00C77674"/>
    <w:rsid w:val="00CC24D6"/>
    <w:rsid w:val="00CD7C0B"/>
    <w:rsid w:val="00D07862"/>
    <w:rsid w:val="00D22F88"/>
    <w:rsid w:val="00D4151A"/>
    <w:rsid w:val="00D46987"/>
    <w:rsid w:val="00D551AB"/>
    <w:rsid w:val="00D8782B"/>
    <w:rsid w:val="00D90AE9"/>
    <w:rsid w:val="00DB504A"/>
    <w:rsid w:val="00DF4735"/>
    <w:rsid w:val="00DF5E0F"/>
    <w:rsid w:val="00E21F34"/>
    <w:rsid w:val="00E24330"/>
    <w:rsid w:val="00E72A12"/>
    <w:rsid w:val="00E83D6B"/>
    <w:rsid w:val="00E84B21"/>
    <w:rsid w:val="00E96C5A"/>
    <w:rsid w:val="00EA2063"/>
    <w:rsid w:val="00ED04C1"/>
    <w:rsid w:val="00EF48FE"/>
    <w:rsid w:val="00EF4AF1"/>
    <w:rsid w:val="00EF52E5"/>
    <w:rsid w:val="00F03E02"/>
    <w:rsid w:val="00F06414"/>
    <w:rsid w:val="00F07B0C"/>
    <w:rsid w:val="00F40344"/>
    <w:rsid w:val="00F93D26"/>
    <w:rsid w:val="00FB152A"/>
    <w:rsid w:val="00FD7718"/>
    <w:rsid w:val="00FF7039"/>
    <w:rsid w:val="07D21D7A"/>
    <w:rsid w:val="1BAB2093"/>
    <w:rsid w:val="1D484EFB"/>
    <w:rsid w:val="1EA310F7"/>
    <w:rsid w:val="23EB1E02"/>
    <w:rsid w:val="289B4897"/>
    <w:rsid w:val="2CE9642F"/>
    <w:rsid w:val="2D5B7F98"/>
    <w:rsid w:val="2E843713"/>
    <w:rsid w:val="31B53E7C"/>
    <w:rsid w:val="37DA2E1C"/>
    <w:rsid w:val="39ED4E59"/>
    <w:rsid w:val="46405A8C"/>
    <w:rsid w:val="4DF10768"/>
    <w:rsid w:val="4E4D5343"/>
    <w:rsid w:val="5176689F"/>
    <w:rsid w:val="518D0A2C"/>
    <w:rsid w:val="5C07081F"/>
    <w:rsid w:val="5C1F025F"/>
    <w:rsid w:val="5EFE9F98"/>
    <w:rsid w:val="604E20BB"/>
    <w:rsid w:val="63D63F11"/>
    <w:rsid w:val="67DF51A2"/>
    <w:rsid w:val="727F3AB8"/>
    <w:rsid w:val="79EB767A"/>
    <w:rsid w:val="7A3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08CFB"/>
  <w15:docId w15:val="{35897234-D579-4E98-8F74-A2CC33F7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303</Words>
  <Characters>1731</Characters>
  <Application>Microsoft Office Word</Application>
  <DocSecurity>0</DocSecurity>
  <Lines>14</Lines>
  <Paragraphs>4</Paragraphs>
  <ScaleCrop>false</ScaleCrop>
  <Company>江苏省教育厅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Cjy</dc:creator>
  <cp:lastModifiedBy>Cai</cp:lastModifiedBy>
  <cp:revision>125</cp:revision>
  <dcterms:created xsi:type="dcterms:W3CDTF">2025-03-31T16:43:00Z</dcterms:created>
  <dcterms:modified xsi:type="dcterms:W3CDTF">2026-05-21T08:46:00Z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eyJoZGlkIjoiYTAzNTQ4NDM4ZTUxNjQwYWVhOGExMTMxY2MyOTQ0ZjYiLCJ1c2VySWQiOiI2OTgxMDYwMTUifQ==</vt:lpwstr>
  </property>
  <property fmtid="{D5CDD505-2E9C-101B-9397-08002B2CF9AE}" pid="3" name="KSOProductBuildVer">
    <vt:lpwstr>2052-11.8.2.9958</vt:lpwstr>
  </property>
  <property fmtid="{D5CDD505-2E9C-101B-9397-08002B2CF9AE}" pid="4" name="ICV">
    <vt:lpwstr>6FE12D0835084BCEAF9A5C7869DCA2B7_12</vt:lpwstr>
  </property>
</Properties>
</file>