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E4" w:rsidRPr="001E3B83" w:rsidRDefault="003347E4" w:rsidP="003347E4">
      <w:pPr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1E3B83">
        <w:rPr>
          <w:rFonts w:ascii="华文中宋" w:eastAsia="华文中宋" w:hAnsi="华文中宋" w:hint="eastAsia"/>
          <w:sz w:val="36"/>
          <w:szCs w:val="36"/>
        </w:rPr>
        <w:t>研究选题</w:t>
      </w:r>
    </w:p>
    <w:p w:rsidR="003347E4" w:rsidRDefault="003347E4" w:rsidP="003347E4">
      <w:pPr>
        <w:spacing w:line="240" w:lineRule="exact"/>
        <w:rPr>
          <w:sz w:val="32"/>
          <w:szCs w:val="32"/>
        </w:rPr>
      </w:pPr>
    </w:p>
    <w:p w:rsidR="003347E4" w:rsidRPr="00DF532F" w:rsidRDefault="003347E4" w:rsidP="003347E4">
      <w:pPr>
        <w:numPr>
          <w:ilvl w:val="0"/>
          <w:numId w:val="1"/>
        </w:num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新时代马克思主义意识形态话语权建设研究</w:t>
      </w:r>
    </w:p>
    <w:p w:rsidR="003347E4" w:rsidRPr="00DF532F" w:rsidRDefault="003347E4" w:rsidP="003347E4">
      <w:pPr>
        <w:numPr>
          <w:ilvl w:val="0"/>
          <w:numId w:val="1"/>
        </w:num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新时代推进政治生态建设研究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3.</w:t>
      </w:r>
      <w:r w:rsidRPr="00DF532F">
        <w:rPr>
          <w:rFonts w:ascii="仿宋" w:eastAsia="仿宋" w:hAnsi="仿宋"/>
          <w:sz w:val="32"/>
          <w:szCs w:val="32"/>
        </w:rPr>
        <w:t xml:space="preserve"> </w:t>
      </w:r>
      <w:r w:rsidRPr="00DF532F">
        <w:rPr>
          <w:rFonts w:ascii="仿宋" w:eastAsia="仿宋" w:hAnsi="仿宋" w:hint="eastAsia"/>
          <w:sz w:val="32"/>
          <w:szCs w:val="32"/>
        </w:rPr>
        <w:t>新时代党</w:t>
      </w:r>
      <w:r w:rsidRPr="00DF532F">
        <w:rPr>
          <w:rFonts w:ascii="仿宋" w:eastAsia="仿宋" w:hAnsi="仿宋"/>
          <w:sz w:val="32"/>
          <w:szCs w:val="32"/>
        </w:rPr>
        <w:t>的基层组织建设研究</w:t>
      </w:r>
    </w:p>
    <w:p w:rsidR="003347E4" w:rsidRPr="00DF532F" w:rsidRDefault="003347E4" w:rsidP="003347E4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新时代全面加强党的纪律建设研究</w:t>
      </w:r>
    </w:p>
    <w:p w:rsidR="003347E4" w:rsidRPr="00DF532F" w:rsidRDefault="003347E4" w:rsidP="003347E4">
      <w:pPr>
        <w:numPr>
          <w:ilvl w:val="0"/>
          <w:numId w:val="2"/>
        </w:num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习近平</w:t>
      </w:r>
      <w:r w:rsidRPr="00DF532F">
        <w:rPr>
          <w:rFonts w:ascii="仿宋" w:eastAsia="仿宋" w:hAnsi="仿宋" w:hint="eastAsia"/>
          <w:sz w:val="32"/>
          <w:szCs w:val="32"/>
        </w:rPr>
        <w:t>总书记</w:t>
      </w:r>
      <w:r w:rsidRPr="00DF532F">
        <w:rPr>
          <w:rFonts w:ascii="仿宋" w:eastAsia="仿宋" w:hAnsi="仿宋"/>
          <w:sz w:val="32"/>
          <w:szCs w:val="32"/>
        </w:rPr>
        <w:t>思想政治工作方法研究</w:t>
      </w:r>
    </w:p>
    <w:p w:rsidR="003347E4" w:rsidRPr="00DF532F" w:rsidRDefault="003347E4" w:rsidP="003347E4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3347E4" w:rsidRPr="00DF532F" w:rsidRDefault="003347E4" w:rsidP="003347E4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苏南高水平对接上海科创中心的战略思</w:t>
      </w:r>
      <w:r w:rsidRPr="00DF532F">
        <w:rPr>
          <w:rFonts w:ascii="仿宋" w:eastAsia="仿宋" w:hAnsi="仿宋" w:hint="eastAsia"/>
          <w:sz w:val="32"/>
          <w:szCs w:val="32"/>
        </w:rPr>
        <w:t>路</w:t>
      </w:r>
      <w:r w:rsidRPr="00DF532F">
        <w:rPr>
          <w:rFonts w:ascii="仿宋" w:eastAsia="仿宋" w:hAnsi="仿宋"/>
          <w:sz w:val="32"/>
          <w:szCs w:val="32"/>
        </w:rPr>
        <w:t>与对策</w:t>
      </w:r>
      <w:r w:rsidRPr="00DF532F">
        <w:rPr>
          <w:rFonts w:ascii="仿宋" w:eastAsia="仿宋" w:hAnsi="仿宋" w:hint="eastAsia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7. 江苏打造文艺</w:t>
      </w:r>
      <w:r w:rsidRPr="00DF532F">
        <w:rPr>
          <w:rFonts w:ascii="仿宋" w:eastAsia="仿宋" w:hAnsi="仿宋"/>
          <w:sz w:val="32"/>
          <w:szCs w:val="32"/>
        </w:rPr>
        <w:t>精品创作高地</w:t>
      </w:r>
      <w:r w:rsidRPr="00DF532F">
        <w:rPr>
          <w:rFonts w:ascii="仿宋" w:eastAsia="仿宋" w:hAnsi="仿宋" w:hint="eastAsia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8. 新时代江苏食品安全战略研究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 xml:space="preserve">9. </w:t>
      </w:r>
      <w:r w:rsidRPr="00DF532F">
        <w:rPr>
          <w:rFonts w:ascii="仿宋" w:eastAsia="仿宋" w:hAnsi="仿宋"/>
          <w:sz w:val="32"/>
          <w:szCs w:val="32"/>
        </w:rPr>
        <w:t>江苏大运河</w:t>
      </w:r>
      <w:r w:rsidRPr="00DF532F">
        <w:rPr>
          <w:rFonts w:ascii="仿宋" w:eastAsia="仿宋" w:hAnsi="仿宋" w:hint="eastAsia"/>
          <w:sz w:val="32"/>
          <w:szCs w:val="32"/>
        </w:rPr>
        <w:t>文化</w:t>
      </w:r>
      <w:r w:rsidRPr="00DF532F">
        <w:rPr>
          <w:rFonts w:ascii="仿宋" w:eastAsia="仿宋" w:hAnsi="仿宋"/>
          <w:sz w:val="32"/>
          <w:szCs w:val="32"/>
        </w:rPr>
        <w:t>带建设与城市发展研究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10.江苏</w:t>
      </w:r>
      <w:r w:rsidRPr="00DF532F">
        <w:rPr>
          <w:rFonts w:ascii="仿宋" w:eastAsia="仿宋" w:hAnsi="仿宋"/>
          <w:sz w:val="32"/>
          <w:szCs w:val="32"/>
        </w:rPr>
        <w:t>创新</w:t>
      </w:r>
      <w:r w:rsidRPr="00DF532F">
        <w:rPr>
          <w:rFonts w:ascii="仿宋" w:eastAsia="仿宋" w:hAnsi="仿宋" w:hint="eastAsia"/>
          <w:sz w:val="32"/>
          <w:szCs w:val="32"/>
        </w:rPr>
        <w:t>驱动</w:t>
      </w:r>
      <w:r w:rsidRPr="00DF532F">
        <w:rPr>
          <w:rFonts w:ascii="仿宋" w:eastAsia="仿宋" w:hAnsi="仿宋"/>
          <w:sz w:val="32"/>
          <w:szCs w:val="32"/>
        </w:rPr>
        <w:t>发展</w:t>
      </w:r>
      <w:r w:rsidRPr="00DF532F">
        <w:rPr>
          <w:rFonts w:ascii="仿宋" w:eastAsia="仿宋" w:hAnsi="仿宋" w:hint="eastAsia"/>
          <w:sz w:val="32"/>
          <w:szCs w:val="32"/>
        </w:rPr>
        <w:t>战略</w:t>
      </w:r>
      <w:r w:rsidRPr="00DF532F">
        <w:rPr>
          <w:rFonts w:ascii="仿宋" w:eastAsia="仿宋" w:hAnsi="仿宋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11.双向</w:t>
      </w:r>
      <w:r w:rsidRPr="00DF532F">
        <w:rPr>
          <w:rFonts w:ascii="仿宋" w:eastAsia="仿宋" w:hAnsi="仿宋"/>
          <w:sz w:val="32"/>
          <w:szCs w:val="32"/>
        </w:rPr>
        <w:t>开放与江苏外向型经济高质量发展</w:t>
      </w:r>
      <w:r w:rsidRPr="00DF532F">
        <w:rPr>
          <w:rFonts w:ascii="仿宋" w:eastAsia="仿宋" w:hAnsi="仿宋" w:hint="eastAsia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12.</w:t>
      </w:r>
      <w:r w:rsidRPr="00DF532F">
        <w:rPr>
          <w:rFonts w:ascii="仿宋" w:eastAsia="仿宋" w:hAnsi="仿宋"/>
          <w:sz w:val="32"/>
          <w:szCs w:val="32"/>
        </w:rPr>
        <w:t>江苏建立</w:t>
      </w:r>
      <w:r w:rsidRPr="00DF532F">
        <w:rPr>
          <w:rFonts w:ascii="仿宋" w:eastAsia="仿宋" w:hAnsi="仿宋" w:hint="eastAsia"/>
          <w:sz w:val="32"/>
          <w:szCs w:val="32"/>
        </w:rPr>
        <w:t>健全</w:t>
      </w:r>
      <w:r w:rsidRPr="00DF532F">
        <w:rPr>
          <w:rFonts w:ascii="仿宋" w:eastAsia="仿宋" w:hAnsi="仿宋"/>
          <w:sz w:val="32"/>
          <w:szCs w:val="32"/>
        </w:rPr>
        <w:t>城乡融合发展的体制</w:t>
      </w:r>
      <w:r w:rsidRPr="00DF532F">
        <w:rPr>
          <w:rFonts w:ascii="仿宋" w:eastAsia="仿宋" w:hAnsi="仿宋" w:hint="eastAsia"/>
          <w:sz w:val="32"/>
          <w:szCs w:val="32"/>
        </w:rPr>
        <w:t>机制</w:t>
      </w:r>
      <w:r w:rsidRPr="00DF532F">
        <w:rPr>
          <w:rFonts w:ascii="仿宋" w:eastAsia="仿宋" w:hAnsi="仿宋"/>
          <w:sz w:val="32"/>
          <w:szCs w:val="32"/>
        </w:rPr>
        <w:t>与政策体系研究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13.</w:t>
      </w:r>
      <w:r w:rsidRPr="00DF532F">
        <w:rPr>
          <w:rFonts w:ascii="仿宋" w:eastAsia="仿宋" w:hAnsi="仿宋"/>
          <w:sz w:val="32"/>
          <w:szCs w:val="32"/>
        </w:rPr>
        <w:t>江苏制造业</w:t>
      </w:r>
      <w:r w:rsidRPr="00DF532F">
        <w:rPr>
          <w:rFonts w:ascii="仿宋" w:eastAsia="仿宋" w:hAnsi="仿宋" w:hint="eastAsia"/>
          <w:sz w:val="32"/>
          <w:szCs w:val="32"/>
        </w:rPr>
        <w:t>“</w:t>
      </w:r>
      <w:r w:rsidRPr="00DF532F">
        <w:rPr>
          <w:rFonts w:ascii="仿宋" w:eastAsia="仿宋" w:hAnsi="仿宋"/>
          <w:sz w:val="32"/>
          <w:szCs w:val="32"/>
        </w:rPr>
        <w:t>智能化</w:t>
      </w:r>
      <w:r w:rsidRPr="00DF532F">
        <w:rPr>
          <w:rFonts w:ascii="仿宋" w:eastAsia="仿宋" w:hAnsi="仿宋" w:hint="eastAsia"/>
          <w:sz w:val="32"/>
          <w:szCs w:val="32"/>
        </w:rPr>
        <w:t>”</w:t>
      </w:r>
      <w:r w:rsidRPr="00DF532F">
        <w:rPr>
          <w:rFonts w:ascii="仿宋" w:eastAsia="仿宋" w:hAnsi="仿宋"/>
          <w:sz w:val="32"/>
          <w:szCs w:val="32"/>
        </w:rPr>
        <w:t>转型升级研究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14.新时代</w:t>
      </w:r>
      <w:r w:rsidRPr="00DF532F">
        <w:rPr>
          <w:rFonts w:ascii="仿宋" w:eastAsia="仿宋" w:hAnsi="仿宋"/>
          <w:sz w:val="32"/>
          <w:szCs w:val="32"/>
        </w:rPr>
        <w:t>江苏高等教育对外开放战略研究</w:t>
      </w:r>
    </w:p>
    <w:p w:rsidR="003347E4" w:rsidRPr="00DF532F" w:rsidRDefault="003347E4" w:rsidP="003347E4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15</w:t>
      </w:r>
      <w:r w:rsidRPr="00DF532F">
        <w:rPr>
          <w:rFonts w:ascii="仿宋" w:eastAsia="仿宋" w:hAnsi="仿宋" w:hint="eastAsia"/>
          <w:sz w:val="32"/>
          <w:szCs w:val="32"/>
        </w:rPr>
        <w:t>.</w:t>
      </w:r>
      <w:r w:rsidRPr="00DF532F">
        <w:rPr>
          <w:rFonts w:ascii="仿宋" w:eastAsia="仿宋" w:hAnsi="仿宋"/>
          <w:sz w:val="32"/>
          <w:szCs w:val="32"/>
        </w:rPr>
        <w:t>江苏地域建筑文化研究</w:t>
      </w:r>
    </w:p>
    <w:p w:rsidR="003347E4" w:rsidRPr="00DF532F" w:rsidRDefault="00DF532F" w:rsidP="00DF532F">
      <w:pPr>
        <w:spacing w:line="54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16.</w:t>
      </w:r>
      <w:r w:rsidR="003347E4" w:rsidRPr="00DF532F">
        <w:rPr>
          <w:rFonts w:ascii="仿宋" w:eastAsia="仿宋" w:hAnsi="仿宋" w:hint="eastAsia"/>
          <w:sz w:val="32"/>
          <w:szCs w:val="32"/>
        </w:rPr>
        <w:t>江苏</w:t>
      </w:r>
      <w:r w:rsidR="003347E4" w:rsidRPr="00DF532F">
        <w:rPr>
          <w:rFonts w:ascii="仿宋" w:eastAsia="仿宋" w:hAnsi="仿宋"/>
          <w:sz w:val="32"/>
          <w:szCs w:val="32"/>
        </w:rPr>
        <w:t>历史文化文献、史料、</w:t>
      </w:r>
      <w:r w:rsidR="003347E4" w:rsidRPr="00DF532F">
        <w:rPr>
          <w:rFonts w:ascii="仿宋" w:eastAsia="仿宋" w:hAnsi="仿宋" w:hint="eastAsia"/>
          <w:sz w:val="32"/>
          <w:szCs w:val="32"/>
        </w:rPr>
        <w:t>典籍</w:t>
      </w:r>
      <w:r w:rsidR="003347E4" w:rsidRPr="00DF532F">
        <w:rPr>
          <w:rFonts w:ascii="仿宋" w:eastAsia="仿宋" w:hAnsi="仿宋"/>
          <w:sz w:val="32"/>
          <w:szCs w:val="32"/>
        </w:rPr>
        <w:t>整理研究（分类别、专题）</w:t>
      </w:r>
    </w:p>
    <w:p w:rsidR="00281354" w:rsidRPr="00DF532F" w:rsidRDefault="00281354">
      <w:pPr>
        <w:rPr>
          <w:rFonts w:ascii="仿宋" w:eastAsia="仿宋" w:hAnsi="仿宋"/>
        </w:rPr>
      </w:pPr>
      <w:bookmarkStart w:id="0" w:name="_GoBack"/>
      <w:bookmarkEnd w:id="0"/>
    </w:p>
    <w:sectPr w:rsidR="00281354" w:rsidRPr="00DF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CD" w:rsidRDefault="004451CD" w:rsidP="003347E4">
      <w:r>
        <w:separator/>
      </w:r>
    </w:p>
  </w:endnote>
  <w:endnote w:type="continuationSeparator" w:id="0">
    <w:p w:rsidR="004451CD" w:rsidRDefault="004451CD" w:rsidP="0033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CD" w:rsidRDefault="004451CD" w:rsidP="003347E4">
      <w:r>
        <w:separator/>
      </w:r>
    </w:p>
  </w:footnote>
  <w:footnote w:type="continuationSeparator" w:id="0">
    <w:p w:rsidR="004451CD" w:rsidRDefault="004451CD" w:rsidP="0033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D61D1"/>
    <w:multiLevelType w:val="hybridMultilevel"/>
    <w:tmpl w:val="56DCCF42"/>
    <w:lvl w:ilvl="0" w:tplc="81422D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F36222"/>
    <w:multiLevelType w:val="hybridMultilevel"/>
    <w:tmpl w:val="A2D67BC4"/>
    <w:lvl w:ilvl="0" w:tplc="340ACC3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4E21FB"/>
    <w:multiLevelType w:val="hybridMultilevel"/>
    <w:tmpl w:val="267E2992"/>
    <w:lvl w:ilvl="0" w:tplc="1B2A8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A8942D"/>
    <w:multiLevelType w:val="singleLevel"/>
    <w:tmpl w:val="6CA8942D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65"/>
    <w:rsid w:val="00281354"/>
    <w:rsid w:val="003347E4"/>
    <w:rsid w:val="004451CD"/>
    <w:rsid w:val="004C1965"/>
    <w:rsid w:val="008D36C3"/>
    <w:rsid w:val="00D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F2EB3B-21AA-4216-8F08-9561832E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7E4"/>
    <w:rPr>
      <w:sz w:val="18"/>
      <w:szCs w:val="18"/>
    </w:rPr>
  </w:style>
  <w:style w:type="paragraph" w:styleId="a5">
    <w:name w:val="List Paragraph"/>
    <w:basedOn w:val="a"/>
    <w:uiPriority w:val="34"/>
    <w:qFormat/>
    <w:rsid w:val="003347E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53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53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</dc:creator>
  <cp:keywords/>
  <dc:description/>
  <cp:lastModifiedBy>zhouli</cp:lastModifiedBy>
  <cp:revision>3</cp:revision>
  <cp:lastPrinted>2018-10-18T07:41:00Z</cp:lastPrinted>
  <dcterms:created xsi:type="dcterms:W3CDTF">2018-10-18T07:20:00Z</dcterms:created>
  <dcterms:modified xsi:type="dcterms:W3CDTF">2018-10-18T07:48:00Z</dcterms:modified>
</cp:coreProperties>
</file>